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9ADA955" w:rsidR="007B5828" w:rsidRPr="00683994" w:rsidRDefault="003B183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B086D7C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3B183B">
              <w:rPr>
                <w:b/>
                <w:lang w:val="uk-UA"/>
              </w:rPr>
              <w:t>265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8BAB747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D45D73">
        <w:rPr>
          <w:b/>
          <w:szCs w:val="28"/>
          <w:lang w:val="uk-UA"/>
        </w:rPr>
        <w:t>Корєшкову В.С.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45F341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D45D73">
        <w:rPr>
          <w:szCs w:val="28"/>
          <w:lang w:val="uk-UA"/>
        </w:rPr>
        <w:t>Корєшкова В.С.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770FBAC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D45D73">
        <w:rPr>
          <w:szCs w:val="28"/>
          <w:lang w:val="uk-UA"/>
        </w:rPr>
        <w:t>Корєшковим Владиславом Сергійовичем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D45D73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E0665C">
        <w:rPr>
          <w:szCs w:val="28"/>
          <w:lang w:val="uk-UA"/>
        </w:rPr>
        <w:t>1</w:t>
      </w:r>
      <w:r w:rsidR="00FF1A27">
        <w:rPr>
          <w:szCs w:val="28"/>
          <w:lang w:val="uk-UA"/>
        </w:rPr>
        <w:t>8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7B2769E5" w:rsidR="009F70B0" w:rsidRPr="00276C53" w:rsidRDefault="00D6104C" w:rsidP="00D52BD5">
      <w:pPr>
        <w:ind w:firstLine="708"/>
        <w:rPr>
          <w:szCs w:val="28"/>
          <w:lang w:val="uk-UA"/>
        </w:rPr>
      </w:pPr>
      <w:r w:rsidRPr="00276C53">
        <w:rPr>
          <w:szCs w:val="28"/>
          <w:lang w:val="uk-UA"/>
        </w:rPr>
        <w:t>П</w:t>
      </w:r>
      <w:r w:rsidR="008A2876" w:rsidRPr="00276C53">
        <w:rPr>
          <w:szCs w:val="28"/>
          <w:lang w:val="uk-UA"/>
        </w:rPr>
        <w:t>ункт</w:t>
      </w:r>
      <w:r w:rsidRPr="00276C53">
        <w:rPr>
          <w:szCs w:val="28"/>
          <w:lang w:val="uk-UA"/>
        </w:rPr>
        <w:t>ом</w:t>
      </w:r>
      <w:r w:rsidR="008A2876" w:rsidRPr="00276C53">
        <w:rPr>
          <w:szCs w:val="28"/>
          <w:lang w:val="uk-UA"/>
        </w:rPr>
        <w:t xml:space="preserve"> 3.12 </w:t>
      </w:r>
      <w:r w:rsidR="005A3350" w:rsidRPr="00276C53">
        <w:rPr>
          <w:szCs w:val="28"/>
          <w:lang w:val="uk-UA"/>
        </w:rPr>
        <w:t xml:space="preserve">розділу III </w:t>
      </w:r>
      <w:r w:rsidR="00FB72FA" w:rsidRPr="00276C53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(із змінами), </w:t>
      </w:r>
      <w:r w:rsidR="003848BE" w:rsidRPr="00276C53">
        <w:rPr>
          <w:szCs w:val="28"/>
          <w:lang w:val="uk-UA"/>
        </w:rPr>
        <w:t xml:space="preserve"> </w:t>
      </w:r>
      <w:r w:rsidRPr="00276C53">
        <w:rPr>
          <w:szCs w:val="28"/>
          <w:lang w:val="uk-UA"/>
        </w:rPr>
        <w:t xml:space="preserve">передбачено, що </w:t>
      </w:r>
      <w:r w:rsidR="008A2876" w:rsidRPr="00276C53">
        <w:rPr>
          <w:szCs w:val="28"/>
          <w:lang w:val="uk-UA"/>
        </w:rPr>
        <w:t>до складання кваліфікаційного іспиту</w:t>
      </w:r>
      <w:r w:rsidR="009F70B0" w:rsidRPr="00276C53">
        <w:rPr>
          <w:szCs w:val="28"/>
          <w:lang w:val="uk-UA"/>
        </w:rPr>
        <w:t xml:space="preserve"> не допускаються</w:t>
      </w:r>
      <w:r w:rsidR="00600A85" w:rsidRPr="00276C53">
        <w:rPr>
          <w:szCs w:val="28"/>
          <w:lang w:val="uk-UA"/>
        </w:rPr>
        <w:t xml:space="preserve"> </w:t>
      </w:r>
      <w:r w:rsidR="009F70B0" w:rsidRPr="00276C53">
        <w:rPr>
          <w:szCs w:val="28"/>
          <w:lang w:val="uk-UA"/>
        </w:rPr>
        <w:t xml:space="preserve">особи, які </w:t>
      </w:r>
      <w:r w:rsidR="00716B4C" w:rsidRPr="00276C53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276C53">
        <w:rPr>
          <w:szCs w:val="28"/>
          <w:lang w:val="uk-UA"/>
        </w:rPr>
        <w:t>н</w:t>
      </w:r>
      <w:r w:rsidR="00716B4C" w:rsidRPr="00276C53">
        <w:rPr>
          <w:szCs w:val="28"/>
          <w:lang w:val="uk-UA"/>
        </w:rPr>
        <w:t>у</w:t>
      </w:r>
      <w:r w:rsidR="003276C7" w:rsidRPr="00276C53">
        <w:rPr>
          <w:szCs w:val="28"/>
          <w:lang w:val="uk-UA"/>
        </w:rPr>
        <w:t>,</w:t>
      </w:r>
      <w:r w:rsidR="00FB72FA" w:rsidRPr="00276C53">
        <w:rPr>
          <w:szCs w:val="28"/>
          <w:lang w:val="uk-UA"/>
        </w:rPr>
        <w:t xml:space="preserve"> </w:t>
      </w:r>
      <w:r w:rsidR="002844D3" w:rsidRPr="00276C53">
        <w:rPr>
          <w:szCs w:val="28"/>
          <w:lang w:val="uk-UA"/>
        </w:rPr>
        <w:t xml:space="preserve">а </w:t>
      </w:r>
      <w:r w:rsidR="003276C7" w:rsidRPr="00276C53">
        <w:rPr>
          <w:szCs w:val="28"/>
          <w:lang w:val="uk-UA"/>
        </w:rPr>
        <w:t>та</w:t>
      </w:r>
      <w:r w:rsidR="002844D3" w:rsidRPr="00276C53">
        <w:rPr>
          <w:szCs w:val="28"/>
          <w:lang w:val="uk-UA"/>
        </w:rPr>
        <w:t>кож</w:t>
      </w:r>
      <w:r w:rsidR="003276C7" w:rsidRPr="00276C53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FB72FA" w:rsidRDefault="00A03362" w:rsidP="00A03362">
      <w:pPr>
        <w:ind w:firstLine="708"/>
        <w:rPr>
          <w:spacing w:val="-4"/>
          <w:szCs w:val="28"/>
          <w:lang w:val="uk-UA"/>
        </w:rPr>
      </w:pPr>
      <w:r w:rsidRPr="00FB72FA">
        <w:rPr>
          <w:spacing w:val="-4"/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FB72FA">
        <w:rPr>
          <w:spacing w:val="-4"/>
          <w:szCs w:val="28"/>
          <w:lang w:val="uk-UA"/>
        </w:rPr>
        <w:t>.</w:t>
      </w:r>
    </w:p>
    <w:p w14:paraId="4397F4BD" w14:textId="6220B7FE" w:rsidR="00A03362" w:rsidRPr="00FB72FA" w:rsidRDefault="00A03362" w:rsidP="00A03362">
      <w:pPr>
        <w:ind w:firstLine="708"/>
        <w:rPr>
          <w:spacing w:val="-4"/>
          <w:szCs w:val="28"/>
          <w:lang w:val="uk-UA"/>
        </w:rPr>
      </w:pPr>
      <w:r w:rsidRPr="00FB72FA">
        <w:rPr>
          <w:spacing w:val="-4"/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FB72FA">
        <w:rPr>
          <w:spacing w:val="-4"/>
          <w:szCs w:val="28"/>
          <w:lang w:val="uk-UA"/>
        </w:rPr>
        <w:t>.</w:t>
      </w:r>
    </w:p>
    <w:p w14:paraId="3794CC61" w14:textId="23A62A20" w:rsidR="00A03362" w:rsidRPr="00FB72FA" w:rsidRDefault="00A03362" w:rsidP="00A03362">
      <w:pPr>
        <w:ind w:firstLine="708"/>
        <w:rPr>
          <w:spacing w:val="-4"/>
          <w:szCs w:val="28"/>
          <w:lang w:val="uk-UA"/>
        </w:rPr>
      </w:pPr>
      <w:r w:rsidRPr="00FB72FA">
        <w:rPr>
          <w:spacing w:val="-4"/>
          <w:szCs w:val="28"/>
          <w:lang w:val="uk-UA"/>
        </w:rPr>
        <w:t xml:space="preserve">Із вказаними вимогами </w:t>
      </w:r>
      <w:r w:rsidR="00D45D73" w:rsidRPr="00FB72FA">
        <w:rPr>
          <w:spacing w:val="-4"/>
          <w:szCs w:val="28"/>
          <w:lang w:val="uk-UA"/>
        </w:rPr>
        <w:t>Корєшков В.С.</w:t>
      </w:r>
      <w:r w:rsidR="00EA4755" w:rsidRPr="00FB72FA">
        <w:rPr>
          <w:spacing w:val="-4"/>
          <w:szCs w:val="28"/>
          <w:lang w:val="uk-UA"/>
        </w:rPr>
        <w:t xml:space="preserve"> </w:t>
      </w:r>
      <w:r w:rsidRPr="00FB72FA">
        <w:rPr>
          <w:spacing w:val="-4"/>
          <w:szCs w:val="28"/>
          <w:lang w:val="uk-UA"/>
        </w:rPr>
        <w:t>ознайомлен</w:t>
      </w:r>
      <w:r w:rsidR="003848BE" w:rsidRPr="00FB72FA">
        <w:rPr>
          <w:spacing w:val="-4"/>
          <w:szCs w:val="28"/>
          <w:lang w:val="uk-UA"/>
        </w:rPr>
        <w:t>ий</w:t>
      </w:r>
      <w:r w:rsidRPr="00FB72FA">
        <w:rPr>
          <w:spacing w:val="-4"/>
          <w:szCs w:val="28"/>
          <w:lang w:val="uk-UA"/>
        </w:rPr>
        <w:t>, про що свідчить підписана н</w:t>
      </w:r>
      <w:r w:rsidR="003848BE" w:rsidRPr="00FB72FA">
        <w:rPr>
          <w:spacing w:val="-4"/>
          <w:szCs w:val="28"/>
          <w:lang w:val="uk-UA"/>
        </w:rPr>
        <w:t>им</w:t>
      </w:r>
      <w:r w:rsidRPr="00FB72FA">
        <w:rPr>
          <w:spacing w:val="-4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9AFD5E0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D45D73">
        <w:rPr>
          <w:spacing w:val="-4"/>
          <w:szCs w:val="28"/>
          <w:lang w:val="uk-UA"/>
        </w:rPr>
        <w:t>Корєшковим В.С.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D45D73">
        <w:rPr>
          <w:spacing w:val="-4"/>
          <w:szCs w:val="28"/>
          <w:lang w:val="uk-UA"/>
        </w:rPr>
        <w:t>Корєшковим В.С.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C0E5525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bCs/>
          <w:color w:val="000000" w:themeColor="text1"/>
          <w:szCs w:val="28"/>
          <w:lang w:val="uk-UA"/>
        </w:rPr>
        <w:t>Корєшковим В.С.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199E0CB0" w14:textId="7D4679C8" w:rsidR="00D45D73" w:rsidRPr="009A22BB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>Крім того, Корєшковим В.С.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не дотримано вимоги пункту 3.7 розділу III Положення щодо засвідчення правильності копій документів, поданих засобами поштового зв’язку, своїм власноручним підписом.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Подані </w:t>
      </w:r>
      <w:r>
        <w:rPr>
          <w:szCs w:val="28"/>
          <w:lang w:val="uk-UA"/>
        </w:rPr>
        <w:t>ним</w:t>
      </w:r>
      <w:r w:rsidRPr="00683994">
        <w:rPr>
          <w:szCs w:val="28"/>
          <w:lang w:val="uk-UA"/>
        </w:rPr>
        <w:t xml:space="preserve"> документи, передбачені пунктами </w:t>
      </w:r>
      <w:r>
        <w:rPr>
          <w:szCs w:val="28"/>
          <w:lang w:val="uk-UA"/>
        </w:rPr>
        <w:t>4ˡ, 7, 10</w:t>
      </w:r>
      <w:r w:rsidRPr="00683994">
        <w:rPr>
          <w:szCs w:val="28"/>
          <w:lang w:val="uk-UA"/>
        </w:rPr>
        <w:t xml:space="preserve"> частини першої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статті 30 Закону, не засвідчені</w:t>
      </w:r>
      <w:r>
        <w:rPr>
          <w:szCs w:val="28"/>
          <w:lang w:val="uk-UA"/>
        </w:rPr>
        <w:t>.</w:t>
      </w:r>
    </w:p>
    <w:p w14:paraId="2EC80A8C" w14:textId="54FDB20C" w:rsidR="00591B81" w:rsidRDefault="00DC6DE7" w:rsidP="00DC6DE7">
      <w:pPr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276C53" w:rsidRPr="00276C53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</w:t>
      </w:r>
      <w:r w:rsidR="00276C53" w:rsidRPr="00276C53">
        <w:rPr>
          <w:bCs/>
          <w:color w:val="000000" w:themeColor="text1"/>
          <w:szCs w:val="28"/>
          <w:lang w:val="uk-UA"/>
        </w:rPr>
        <w:br/>
        <w:t>на вакантну (тимчасово вакантну) посаду прокурора окружної прокуратури, затвердженого рішенням Комісії 26 жовтня 2021 року № 11зп-21 (із змінами)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412B1120" w14:textId="77777777" w:rsidR="00276C53" w:rsidRPr="00683994" w:rsidRDefault="00276C53" w:rsidP="00DC6DE7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31BB2164" w14:textId="77777777" w:rsidR="00FB72FA" w:rsidRDefault="00FB72FA" w:rsidP="00D66FF9">
      <w:pPr>
        <w:ind w:firstLine="708"/>
        <w:rPr>
          <w:bCs/>
          <w:color w:val="000000" w:themeColor="text1"/>
          <w:szCs w:val="28"/>
          <w:lang w:val="uk-UA"/>
        </w:rPr>
      </w:pPr>
    </w:p>
    <w:p w14:paraId="758CDA0E" w14:textId="4701F905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>
        <w:rPr>
          <w:bCs/>
          <w:color w:val="000000" w:themeColor="text1"/>
          <w:spacing w:val="-2"/>
          <w:szCs w:val="28"/>
          <w:lang w:val="uk-UA"/>
        </w:rPr>
        <w:t>Корєшкову Владиславу Сергійовичу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>
        <w:rPr>
          <w:bCs/>
          <w:color w:val="000000" w:themeColor="text1"/>
          <w:szCs w:val="28"/>
          <w:lang w:val="uk-UA"/>
        </w:rPr>
        <w:t>Корєшкову В.С.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8BE2" w14:textId="77777777" w:rsidR="00355EB9" w:rsidRDefault="00355EB9">
      <w:r>
        <w:separator/>
      </w:r>
    </w:p>
  </w:endnote>
  <w:endnote w:type="continuationSeparator" w:id="0">
    <w:p w14:paraId="4A923E7B" w14:textId="77777777" w:rsidR="00355EB9" w:rsidRDefault="0035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04E9" w14:textId="77777777" w:rsidR="00355EB9" w:rsidRDefault="00355EB9">
      <w:r>
        <w:separator/>
      </w:r>
    </w:p>
  </w:footnote>
  <w:footnote w:type="continuationSeparator" w:id="0">
    <w:p w14:paraId="3CAC052F" w14:textId="77777777" w:rsidR="00355EB9" w:rsidRDefault="00355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76C53"/>
    <w:rsid w:val="002844D3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55EB9"/>
    <w:rsid w:val="00371C86"/>
    <w:rsid w:val="003848BE"/>
    <w:rsid w:val="003B183B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0AB9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0039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35171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B72FA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3315</Words>
  <Characters>1890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2025-07-23T08:29:00Z</cp:lastPrinted>
  <dcterms:created xsi:type="dcterms:W3CDTF">2025-07-15T09:44:00Z</dcterms:created>
  <dcterms:modified xsi:type="dcterms:W3CDTF">2025-08-13T13:49:00Z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